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59" w:rsidRPr="00B8213E" w:rsidRDefault="00280659" w:rsidP="00280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Beszámoló a </w:t>
      </w:r>
      <w:r w:rsidRPr="00B8213E">
        <w:rPr>
          <w:sz w:val="28"/>
          <w:szCs w:val="28"/>
        </w:rPr>
        <w:t xml:space="preserve">„Pizza </w:t>
      </w:r>
      <w:proofErr w:type="spellStart"/>
      <w:r w:rsidRPr="00B8213E">
        <w:rPr>
          <w:sz w:val="28"/>
          <w:szCs w:val="28"/>
        </w:rPr>
        <w:t>Effect</w:t>
      </w:r>
      <w:proofErr w:type="spellEnd"/>
      <w:r w:rsidRPr="00B8213E">
        <w:rPr>
          <w:sz w:val="28"/>
          <w:szCs w:val="28"/>
        </w:rPr>
        <w:t>” tanulási pályázati program</w:t>
      </w:r>
      <w:r>
        <w:rPr>
          <w:sz w:val="28"/>
          <w:szCs w:val="28"/>
        </w:rPr>
        <w:t xml:space="preserve"> eredményeiről</w:t>
      </w:r>
    </w:p>
    <w:p w:rsidR="00280659" w:rsidRDefault="00280659">
      <w:r>
        <w:t xml:space="preserve">2015. július 31-ével elérkezett Pizza </w:t>
      </w:r>
      <w:proofErr w:type="spellStart"/>
      <w:r>
        <w:t>Effect</w:t>
      </w:r>
      <w:proofErr w:type="spellEnd"/>
      <w:r>
        <w:t xml:space="preserve"> tanulási pályázati programunk megvalósításának a vége. </w:t>
      </w:r>
    </w:p>
    <w:p w:rsidR="00280659" w:rsidRPr="005C320D" w:rsidRDefault="00280659" w:rsidP="00280659">
      <w:pPr>
        <w:jc w:val="both"/>
      </w:pPr>
      <w:r>
        <w:t>N</w:t>
      </w:r>
      <w:r w:rsidRPr="00F71312">
        <w:t>emzetközi oktatási program</w:t>
      </w:r>
      <w:r>
        <w:t xml:space="preserve">unk </w:t>
      </w:r>
      <w:r w:rsidRPr="00F71312">
        <w:t xml:space="preserve">a </w:t>
      </w:r>
      <w:proofErr w:type="spellStart"/>
      <w:proofErr w:type="gramStart"/>
      <w:r w:rsidRPr="00F71312">
        <w:rPr>
          <w:i/>
        </w:rPr>
        <w:t>Gundtvig</w:t>
      </w:r>
      <w:proofErr w:type="spellEnd"/>
      <w:r w:rsidRPr="00F71312">
        <w:rPr>
          <w:i/>
        </w:rPr>
        <w:t xml:space="preserve">  -</w:t>
      </w:r>
      <w:proofErr w:type="gramEnd"/>
      <w:r w:rsidRPr="00F71312">
        <w:rPr>
          <w:i/>
        </w:rPr>
        <w:t xml:space="preserve"> Tanulási Kapcsolatok</w:t>
      </w:r>
      <w:r w:rsidRPr="00F71312">
        <w:t xml:space="preserve"> elnevezésű pályázat részeként</w:t>
      </w:r>
      <w:r>
        <w:t xml:space="preserve">, </w:t>
      </w:r>
      <w:r w:rsidRPr="00F71312">
        <w:t xml:space="preserve">az Európai Bizottság </w:t>
      </w:r>
      <w:r>
        <w:t xml:space="preserve">támogatásával </w:t>
      </w:r>
      <w:r w:rsidRPr="00F71312">
        <w:t>kerül</w:t>
      </w:r>
      <w:r>
        <w:t>t</w:t>
      </w:r>
      <w:r w:rsidRPr="00F71312">
        <w:t xml:space="preserve"> megvalósításra</w:t>
      </w:r>
      <w:r>
        <w:t xml:space="preserve">. </w:t>
      </w:r>
      <w:r w:rsidRPr="005C320D">
        <w:t>A nemzetközi partnerségben Magyarországon kívül további hat európai állam – Anglia, Németország, Szlovénia, Lengyelország, Belgium és Holla</w:t>
      </w:r>
      <w:r>
        <w:t>ndia – országos szervezetei vett</w:t>
      </w:r>
      <w:r w:rsidRPr="005C320D">
        <w:t>ek részt.</w:t>
      </w:r>
    </w:p>
    <w:p w:rsidR="00280659" w:rsidRDefault="00280659" w:rsidP="00280659">
      <w:pPr>
        <w:jc w:val="both"/>
      </w:pPr>
      <w:r w:rsidRPr="005C320D">
        <w:t xml:space="preserve">A projekt </w:t>
      </w:r>
      <w:r>
        <w:t xml:space="preserve">fő </w:t>
      </w:r>
      <w:r w:rsidRPr="005C320D">
        <w:t>témája az egészséges, egyszerű vegetáriánus táplálkozás</w:t>
      </w:r>
      <w:r>
        <w:t xml:space="preserve"> volt</w:t>
      </w:r>
      <w:r w:rsidRPr="005C320D">
        <w:t>, amely az Ételt az Életért egyik szívügye, és a gasztronómián keresztül igyek</w:t>
      </w:r>
      <w:r w:rsidR="00D40B64">
        <w:t xml:space="preserve">ezett </w:t>
      </w:r>
      <w:r w:rsidRPr="005C320D">
        <w:t xml:space="preserve">egyesíteni a résztvevőket. </w:t>
      </w:r>
      <w:r>
        <w:t xml:space="preserve">A vegetáriánus gasztronómia mellett a program fontos eleme </w:t>
      </w:r>
      <w:r w:rsidR="00D40B64">
        <w:t xml:space="preserve">volt </w:t>
      </w:r>
      <w:r w:rsidRPr="005D4067">
        <w:t>a saját és mások kultúrájának megismerése és értékelés</w:t>
      </w:r>
      <w:r>
        <w:t>, és az</w:t>
      </w:r>
      <w:r w:rsidRPr="005D4067">
        <w:t xml:space="preserve"> európai közösségbe való aktív társadalmi integráció</w:t>
      </w:r>
      <w:r>
        <w:t xml:space="preserve"> is</w:t>
      </w:r>
      <w:r w:rsidRPr="005D4067">
        <w:t xml:space="preserve">. </w:t>
      </w:r>
    </w:p>
    <w:p w:rsidR="00280659" w:rsidRDefault="00D40B64" w:rsidP="00280659">
      <w:pPr>
        <w:jc w:val="both"/>
      </w:pPr>
      <w:r>
        <w:t>A program alapötlete az volt, hogy a k</w:t>
      </w:r>
      <w:r w:rsidR="00280659">
        <w:t xml:space="preserve">ülönböző főző </w:t>
      </w:r>
      <w:proofErr w:type="spellStart"/>
      <w:r w:rsidR="00280659">
        <w:t>work-shopokon</w:t>
      </w:r>
      <w:proofErr w:type="spellEnd"/>
      <w:r w:rsidR="00280659">
        <w:t xml:space="preserve"> keresztül a </w:t>
      </w:r>
      <w:r>
        <w:t>résztvevő</w:t>
      </w:r>
      <w:r w:rsidR="00280659">
        <w:t xml:space="preserve"> partnerek kommunikációt építenek ki, bátorítják a közös tanulást a célcsoportok tagjai között, úgyis, mint egy generációk közötti interakció.  Az evést</w:t>
      </w:r>
      <w:r>
        <w:t>, táplálkozást</w:t>
      </w:r>
      <w:r w:rsidR="00280659">
        <w:t xml:space="preserve"> használva, mint egy integráló téma, a projekt célja</w:t>
      </w:r>
      <w:r>
        <w:t xml:space="preserve"> az volt</w:t>
      </w:r>
      <w:r w:rsidR="00280659">
        <w:t>, hogy frissítse a résztvevő munkatársak, önkéntesek</w:t>
      </w:r>
      <w:r>
        <w:t>, hátrányokkal küzdő csoportok tagjai</w:t>
      </w:r>
      <w:r w:rsidR="00280659">
        <w:t xml:space="preserve"> tudását, készségeit, javítva ezzel a szervezet vezetéséhez, fejlesztéséhez, működtetéshez szükséges kompetenciáikat. </w:t>
      </w:r>
    </w:p>
    <w:p w:rsidR="00CE1400" w:rsidRDefault="00280659" w:rsidP="00A41A78">
      <w:pPr>
        <w:jc w:val="both"/>
      </w:pPr>
      <w:r>
        <w:t xml:space="preserve">A programot 2013 őszétől kezdődően egy nemzetközi partnerség részeként valósítottuk meg, és számos módszerrel, szakmai és személyes kapcsolattal és rengeteg új élménnyel és ismerettel gazdagabban fejezzük be. </w:t>
      </w:r>
    </w:p>
    <w:p w:rsidR="00E21CC9" w:rsidRDefault="00311C6C" w:rsidP="00A41A78">
      <w:pPr>
        <w:jc w:val="both"/>
      </w:pPr>
      <w:r>
        <w:t xml:space="preserve">A megvalósítás ideje alatt négy nemzetközi találkozón vettünk részt, amelyen összesen </w:t>
      </w:r>
      <w:r w:rsidR="009C6B9C">
        <w:t xml:space="preserve">8 </w:t>
      </w:r>
      <w:r w:rsidR="009856CF">
        <w:t xml:space="preserve">oktató és önkénteseink, munkatársaink közül </w:t>
      </w:r>
      <w:r w:rsidR="009C6B9C">
        <w:t>14</w:t>
      </w:r>
      <w:r w:rsidR="009856CF">
        <w:t xml:space="preserve"> tanuló utazott el, Németországba, Szlovéniába, Belgiumba, illetve Angliába. 2015 áprilisában Budapesten rendeztünk nemzetközi partnertalálkozót, amelyen a résztvevő országok képviselői nagy számban képviseltették magukat. </w:t>
      </w:r>
      <w:r w:rsidR="00CB28C1" w:rsidRPr="00DE681B">
        <w:t xml:space="preserve">A találkozó </w:t>
      </w:r>
      <w:r w:rsidR="00CB28C1" w:rsidRPr="00E21CC9">
        <w:t xml:space="preserve">során közös </w:t>
      </w:r>
      <w:r w:rsidR="00CB28C1" w:rsidRPr="00DE681B">
        <w:t xml:space="preserve">nagyszabású </w:t>
      </w:r>
      <w:r w:rsidR="00CB28C1" w:rsidRPr="00E21CC9">
        <w:t>ételosztási programot szervezt</w:t>
      </w:r>
      <w:r w:rsidR="00CB28C1" w:rsidRPr="00DE681B">
        <w:t xml:space="preserve">ünk </w:t>
      </w:r>
      <w:r w:rsidR="00CB28C1" w:rsidRPr="00E21CC9">
        <w:t>és valósított</w:t>
      </w:r>
      <w:r w:rsidR="00CB28C1" w:rsidRPr="00DE681B">
        <w:t>unk meg Budapesten, amelyről a Híradó is beszámolt.</w:t>
      </w:r>
      <w:r w:rsidR="00DE681B" w:rsidRPr="00DE681B">
        <w:t xml:space="preserve"> </w:t>
      </w:r>
      <w:r w:rsidR="00E21CC9" w:rsidRPr="00E21CC9">
        <w:t>A partnerségi találkozók egyben főző-műhelyek</w:t>
      </w:r>
      <w:r w:rsidR="009856CF" w:rsidRPr="009856CF">
        <w:t>ként is funkcionáltak</w:t>
      </w:r>
      <w:r w:rsidR="00E21CC9" w:rsidRPr="00E21CC9">
        <w:t xml:space="preserve">, </w:t>
      </w:r>
      <w:r w:rsidR="009856CF" w:rsidRPr="009856CF">
        <w:t>a</w:t>
      </w:r>
      <w:r w:rsidR="00E21CC9" w:rsidRPr="00E21CC9">
        <w:t>melyeken keresztül a felnőtt tanulók egymástól tanultak. A találkozón keresztül a partnerek gyakorlati felnőttképzési módszerek széles skáláját ismerték meg, valamint fejlesztették kommunikációs, adománygyűjtési és együttműködési készségeiket.</w:t>
      </w:r>
    </w:p>
    <w:p w:rsidR="00DE681B" w:rsidRDefault="00CB28C1" w:rsidP="00A41A78">
      <w:pPr>
        <w:jc w:val="both"/>
      </w:pPr>
      <w:r>
        <w:t>Magyarországon megrendezésre került programjainkon,</w:t>
      </w:r>
      <w:r w:rsidR="00DE681B">
        <w:t xml:space="preserve"> </w:t>
      </w:r>
      <w:r>
        <w:t>képzéseinken –</w:t>
      </w:r>
      <w:r w:rsidR="00DE681B">
        <w:t xml:space="preserve"> amely</w:t>
      </w:r>
      <w:r>
        <w:t>eken a külföldi találkozók tapasztalatait is igyekeztünk átadnia résztvevőknek –</w:t>
      </w:r>
      <w:r w:rsidR="00DE681B">
        <w:t xml:space="preserve"> további 186 tanuló vett részt. </w:t>
      </w:r>
      <w:r w:rsidR="00DE681B" w:rsidRPr="00E21CC9">
        <w:t xml:space="preserve">A bevont tanulók két csoportra oszthatók: </w:t>
      </w:r>
      <w:r w:rsidR="00DE681B">
        <w:t xml:space="preserve">alapítványunk </w:t>
      </w:r>
      <w:r w:rsidR="00DE681B" w:rsidRPr="00E21CC9">
        <w:t xml:space="preserve">munkatársainak nőtt a szakmai magabiztossága, új módszereket ismertek meg és pozitív visszajelzéseket kaptak saját munkájukról. Az alapítvány hátrányos helyzetű önkéntesei számára a társadalmi integráció lehetőségét is biztosították a projekt eseményei, javult pszichés állapotuk, aktivitásuk, szociális és kommunikációs készségeik javultak. </w:t>
      </w:r>
    </w:p>
    <w:p w:rsidR="00DE681B" w:rsidRDefault="00DE681B" w:rsidP="00A41A78">
      <w:pPr>
        <w:jc w:val="both"/>
      </w:pPr>
      <w:r w:rsidRPr="00E21CC9">
        <w:t>A</w:t>
      </w:r>
      <w:r>
        <w:t>lapítványunk</w:t>
      </w:r>
      <w:r w:rsidRPr="00E21CC9">
        <w:t xml:space="preserve"> kapcsolati hálója bővült, további közös projektek, együttműködések indultak be. A nemzetközi partnerektől tanult munkamódszerek, menedzsment ismeretek a szervezet támogatói bázisának növekedéséhez vezethetnek. A projektnek köszönhetően több új adomá</w:t>
      </w:r>
      <w:r>
        <w:t>nyozó és önkéntes jelentkezett nálunk</w:t>
      </w:r>
      <w:r w:rsidRPr="00E21CC9">
        <w:t xml:space="preserve">. </w:t>
      </w:r>
    </w:p>
    <w:p w:rsidR="009856CF" w:rsidRPr="009856CF" w:rsidRDefault="00E21CC9" w:rsidP="00A41A78">
      <w:pPr>
        <w:jc w:val="both"/>
      </w:pPr>
      <w:r w:rsidRPr="00E21CC9">
        <w:lastRenderedPageBreak/>
        <w:t xml:space="preserve">A projekt fő terméke egy </w:t>
      </w:r>
      <w:r w:rsidR="009856CF">
        <w:t xml:space="preserve">európai vegetáriánus </w:t>
      </w:r>
      <w:r w:rsidRPr="00E21CC9">
        <w:t>szakácskönyv</w:t>
      </w:r>
      <w:r w:rsidR="009856CF">
        <w:t xml:space="preserve">. </w:t>
      </w:r>
      <w:r w:rsidRPr="00E21CC9">
        <w:t xml:space="preserve"> </w:t>
      </w:r>
      <w:r w:rsidR="009856CF" w:rsidRPr="00E21CC9">
        <w:t xml:space="preserve">A </w:t>
      </w:r>
      <w:r w:rsidR="009856CF" w:rsidRPr="00E21CC9">
        <w:rPr>
          <w:i/>
        </w:rPr>
        <w:t xml:space="preserve">Pizza </w:t>
      </w:r>
      <w:proofErr w:type="spellStart"/>
      <w:r w:rsidR="009856CF" w:rsidRPr="00E21CC9">
        <w:rPr>
          <w:i/>
        </w:rPr>
        <w:t>effect</w:t>
      </w:r>
      <w:proofErr w:type="spellEnd"/>
      <w:r w:rsidR="009856CF" w:rsidRPr="00E21CC9">
        <w:rPr>
          <w:i/>
        </w:rPr>
        <w:t xml:space="preserve"> – </w:t>
      </w:r>
      <w:proofErr w:type="spellStart"/>
      <w:r w:rsidR="009856CF" w:rsidRPr="00E21CC9">
        <w:rPr>
          <w:i/>
        </w:rPr>
        <w:t>food</w:t>
      </w:r>
      <w:proofErr w:type="spellEnd"/>
      <w:r w:rsidR="009856CF" w:rsidRPr="00E21CC9">
        <w:rPr>
          <w:i/>
        </w:rPr>
        <w:t xml:space="preserve"> </w:t>
      </w:r>
      <w:proofErr w:type="spellStart"/>
      <w:r w:rsidR="009856CF" w:rsidRPr="00E21CC9">
        <w:rPr>
          <w:i/>
        </w:rPr>
        <w:t>fusion</w:t>
      </w:r>
      <w:proofErr w:type="spellEnd"/>
      <w:r w:rsidR="009856CF" w:rsidRPr="00E21CC9">
        <w:rPr>
          <w:i/>
        </w:rPr>
        <w:t xml:space="preserve"> </w:t>
      </w:r>
      <w:proofErr w:type="spellStart"/>
      <w:r w:rsidR="009856CF" w:rsidRPr="00E21CC9">
        <w:rPr>
          <w:i/>
        </w:rPr>
        <w:t>recipes</w:t>
      </w:r>
      <w:proofErr w:type="spellEnd"/>
      <w:r w:rsidR="009856CF" w:rsidRPr="00E21CC9">
        <w:t xml:space="preserve"> 60 oldalas színvonalas kiadvány</w:t>
      </w:r>
      <w:r w:rsidR="009856CF" w:rsidRPr="00E21CC9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(</w:t>
      </w:r>
      <w:hyperlink r:id="rId4" w:tgtFrame="_blank" w:history="1">
        <w:r w:rsidR="009856CF" w:rsidRPr="00E21CC9">
          <w:rPr>
            <w:rFonts w:ascii="Arial" w:eastAsia="Times New Roman" w:hAnsi="Arial" w:cs="Arial"/>
            <w:color w:val="1155CC"/>
            <w:sz w:val="19"/>
            <w:u w:val="single"/>
            <w:lang w:eastAsia="hu-HU"/>
          </w:rPr>
          <w:t>http://issuu.com/mmgx/docs/pizzaefect-a5-preview-1</w:t>
        </w:r>
      </w:hyperlink>
      <w:r w:rsidR="009856CF" w:rsidRPr="00E21CC9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), </w:t>
      </w:r>
      <w:r w:rsidR="009856CF" w:rsidRPr="00E21CC9">
        <w:t>összegyűjt néhány egészséges receptet minde</w:t>
      </w:r>
      <w:r w:rsidR="009856CF" w:rsidRPr="009856CF">
        <w:t xml:space="preserve">n résztvevő ország kultúrájából, </w:t>
      </w:r>
      <w:r w:rsidR="009856CF">
        <w:t>és</w:t>
      </w:r>
      <w:r w:rsidR="009856CF" w:rsidRPr="00E21CC9">
        <w:t xml:space="preserve"> online módon</w:t>
      </w:r>
      <w:r w:rsidR="009856CF">
        <w:t>,</w:t>
      </w:r>
      <w:r w:rsidR="009856CF" w:rsidRPr="00E21CC9">
        <w:t xml:space="preserve"> </w:t>
      </w:r>
      <w:r w:rsidR="009856CF">
        <w:t xml:space="preserve">mind Alapítványunk honlapján, mind </w:t>
      </w:r>
      <w:r w:rsidR="009856CF" w:rsidRPr="00E21CC9">
        <w:t>az együttműködés weblapján is elérhető.</w:t>
      </w:r>
    </w:p>
    <w:p w:rsidR="00DE681B" w:rsidRDefault="009856CF" w:rsidP="00A41A78">
      <w:pPr>
        <w:jc w:val="both"/>
      </w:pPr>
      <w:r w:rsidRPr="009856CF">
        <w:t>Alapítványunk</w:t>
      </w:r>
      <w:r w:rsidRPr="00E21CC9">
        <w:t xml:space="preserve"> emellett </w:t>
      </w:r>
      <w:r w:rsidRPr="009856CF">
        <w:t xml:space="preserve">egy saját, </w:t>
      </w:r>
      <w:r w:rsidRPr="00E21CC9">
        <w:t>színes</w:t>
      </w:r>
      <w:r w:rsidRPr="009856CF">
        <w:t>, magyar nyelvű</w:t>
      </w:r>
      <w:r w:rsidRPr="00E21CC9">
        <w:t xml:space="preserve"> kiadványt </w:t>
      </w:r>
      <w:r w:rsidRPr="009856CF">
        <w:t xml:space="preserve">is </w:t>
      </w:r>
      <w:r w:rsidRPr="00E21CC9">
        <w:t>készített</w:t>
      </w:r>
      <w:r w:rsidRPr="009856CF">
        <w:t xml:space="preserve">, </w:t>
      </w:r>
      <w:r w:rsidRPr="00E21CC9">
        <w:t>amelyben vegetáriánus recepteket népszerűsít</w:t>
      </w:r>
      <w:r w:rsidRPr="009856CF">
        <w:t xml:space="preserve">ettünk, illetve hátrányos helyzetű csoportok részére igyekeztünk élet- és háztartásvezetési, egészségnevelési információkat összegyűjteni. </w:t>
      </w:r>
      <w:r w:rsidRPr="00E21CC9">
        <w:t xml:space="preserve"> </w:t>
      </w:r>
      <w:r>
        <w:t xml:space="preserve">A kiadvány elektronikusan is elérhető az alábbi linken: </w:t>
      </w:r>
      <w:hyperlink r:id="rId5" w:tgtFrame="_blank" w:history="1">
        <w:r w:rsidRPr="00E21CC9">
          <w:rPr>
            <w:rFonts w:ascii="Arial" w:eastAsia="Times New Roman" w:hAnsi="Arial" w:cs="Arial"/>
            <w:color w:val="1155CC"/>
            <w:sz w:val="19"/>
            <w:u w:val="single"/>
            <w:lang w:eastAsia="hu-HU"/>
          </w:rPr>
          <w:t>http://www.karitativ.hu/wp-content/uploads/2015/02/Gondold-%C3%BAjra-%E2%80%93-%C3%89rt%C3%A9k-kalauz-a-min%C5%91s%C3%A9gi-%C3%A9lethez.pdf</w:t>
        </w:r>
      </w:hyperlink>
      <w:r w:rsidR="00DE681B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</w:t>
      </w:r>
      <w:r w:rsidR="00DE681B">
        <w:t>.</w:t>
      </w:r>
      <w:proofErr w:type="gramStart"/>
      <w:r w:rsidR="00DE681B" w:rsidRPr="00E21CC9">
        <w:t>A</w:t>
      </w:r>
      <w:proofErr w:type="gramEnd"/>
      <w:r w:rsidR="00DE681B" w:rsidRPr="00E21CC9">
        <w:t xml:space="preserve"> projekt termékei az együttműködés lezárása után is elérhetőek.</w:t>
      </w:r>
    </w:p>
    <w:p w:rsidR="00A41A78" w:rsidRPr="00A41A78" w:rsidRDefault="00A41A78" w:rsidP="00A41A78">
      <w:pPr>
        <w:jc w:val="both"/>
      </w:pPr>
      <w:r>
        <w:t xml:space="preserve">A nemzetközi találkozók mellett hazai színtéren is számos esemény valósult meg. </w:t>
      </w:r>
      <w:r w:rsidR="00FD3A2D" w:rsidRPr="00FD3A2D">
        <w:t xml:space="preserve">Fiatal önkénteseink részére </w:t>
      </w:r>
      <w:r w:rsidR="00FD3A2D" w:rsidRPr="00E21CC9">
        <w:t>4 alkalmas interaktív tréninget szervezt</w:t>
      </w:r>
      <w:r w:rsidR="00FD3A2D" w:rsidRPr="00FD3A2D">
        <w:t>ünk</w:t>
      </w:r>
      <w:r w:rsidR="00FD3A2D" w:rsidRPr="00E21CC9">
        <w:t xml:space="preserve">, </w:t>
      </w:r>
      <w:r w:rsidR="00FD3A2D" w:rsidRPr="00FD3A2D">
        <w:t>a</w:t>
      </w:r>
      <w:r w:rsidR="00FD3A2D" w:rsidRPr="00E21CC9">
        <w:t xml:space="preserve">melynek célja a </w:t>
      </w:r>
      <w:proofErr w:type="gramStart"/>
      <w:r w:rsidR="00FD3A2D" w:rsidRPr="00E21CC9">
        <w:t>kompetencia fejlesztésen</w:t>
      </w:r>
      <w:proofErr w:type="gramEnd"/>
      <w:r w:rsidR="00FD3A2D" w:rsidRPr="00E21CC9">
        <w:t xml:space="preserve"> túl a hátrányos helyzetűekkel szembeni érzékenység növelése volt. A projekt eredményeit egy egyhetes nemzetközi ifjúsági fesztiválon is népszerűsítették. </w:t>
      </w:r>
      <w:r w:rsidRPr="00A41A78">
        <w:t>A</w:t>
      </w:r>
      <w:r w:rsidRPr="00E21CC9">
        <w:t xml:space="preserve"> projekt tapasztalatai alapján kidolgozt</w:t>
      </w:r>
      <w:r w:rsidRPr="00A41A78">
        <w:t>un</w:t>
      </w:r>
      <w:r w:rsidRPr="00E21CC9">
        <w:t xml:space="preserve">k egy stratégiát a hazai és nemzetközi kapcsolatok erősítésére; egészségnevelési képzést </w:t>
      </w:r>
      <w:r w:rsidRPr="00A41A78">
        <w:t>szerveztün</w:t>
      </w:r>
      <w:r w:rsidRPr="00E21CC9">
        <w:t>k hátrányos helyzetű családok, idősek, munkanélküliek részére; fókusz</w:t>
      </w:r>
      <w:r w:rsidRPr="00A41A78">
        <w:t>csoportos beszélgetést szerveztün</w:t>
      </w:r>
      <w:r w:rsidRPr="00E21CC9">
        <w:t>k önkéntese</w:t>
      </w:r>
      <w:r w:rsidRPr="00A41A78">
        <w:t>in</w:t>
      </w:r>
      <w:r w:rsidRPr="00E21CC9">
        <w:t xml:space="preserve">knek informális tanulási tapasztalatokról, </w:t>
      </w:r>
      <w:r w:rsidRPr="00A41A78">
        <w:t>a</w:t>
      </w:r>
      <w:r w:rsidRPr="00E21CC9">
        <w:t>mely al</w:t>
      </w:r>
      <w:r w:rsidRPr="00A41A78">
        <w:t>apján képzési tematikát dolgoztun</w:t>
      </w:r>
      <w:r w:rsidRPr="00E21CC9">
        <w:t>k ki. A projekt zár</w:t>
      </w:r>
      <w:r w:rsidRPr="00A41A78">
        <w:t>ásakor hazai találkozót tartottun</w:t>
      </w:r>
      <w:r w:rsidRPr="00E21CC9">
        <w:t>k a résztvevők számára</w:t>
      </w:r>
      <w:r w:rsidRPr="00A41A78">
        <w:t xml:space="preserve"> Egerben, ahol minden résztvevő megosztotta élményeit, tapasztalatait, és terveket készítettün</w:t>
      </w:r>
      <w:r w:rsidRPr="00E21CC9">
        <w:t>k a tanultak adaptálására, jövőbeni együttműködések kialakítására.</w:t>
      </w:r>
    </w:p>
    <w:p w:rsidR="00FD3A2D" w:rsidRPr="00FD3A2D" w:rsidRDefault="00DE681B" w:rsidP="00A41A78">
      <w:pPr>
        <w:jc w:val="both"/>
      </w:pPr>
      <w:r w:rsidRPr="00DE681B">
        <w:t xml:space="preserve">A programot, illetve annak eredményeit igyekeztünk folyamatosan kommunikálni, illetve innovatív módszerek felhasználásával is népszerűsíteni. </w:t>
      </w:r>
      <w:r w:rsidR="00CB28C1" w:rsidRPr="00E21CC9">
        <w:t>A szervezeten belül (munkatársak és önkéntesek felé) rendszeresen kommunikált</w:t>
      </w:r>
      <w:r w:rsidR="00FD3A2D">
        <w:t>unk: h</w:t>
      </w:r>
      <w:r w:rsidR="00CB28C1" w:rsidRPr="00E21CC9">
        <w:t>avi rendszerességgel</w:t>
      </w:r>
      <w:r>
        <w:t>,</w:t>
      </w:r>
      <w:r w:rsidR="00CB28C1" w:rsidRPr="00E21CC9">
        <w:t xml:space="preserve"> illetve az egyes mobilitásokat követően munkatársi gyűléseket, tea-reggeliket tartott</w:t>
      </w:r>
      <w:r>
        <w:t>unk, ahol beszámoltun</w:t>
      </w:r>
      <w:r w:rsidR="00CB28C1" w:rsidRPr="00E21CC9">
        <w:t>k az eredményekről, tapasztalatokról</w:t>
      </w:r>
      <w:r>
        <w:t>, illetve megbeszéltük a számunkra releváns ismeretek, módszerek adaptálásának lehetőségeit és az ahhoz szükséges tennivalókat is. Felvettü</w:t>
      </w:r>
      <w:r w:rsidR="00CB28C1" w:rsidRPr="00E21CC9">
        <w:t xml:space="preserve">k a kapcsolatot </w:t>
      </w:r>
      <w:r>
        <w:t>különböző</w:t>
      </w:r>
      <w:r w:rsidR="00CB28C1" w:rsidRPr="00E21CC9">
        <w:t xml:space="preserve"> oktatási, kultu</w:t>
      </w:r>
      <w:r>
        <w:t>rális és gasztronómiai intézmén</w:t>
      </w:r>
      <w:r w:rsidR="00CB28C1" w:rsidRPr="00E21CC9">
        <w:t>ye</w:t>
      </w:r>
      <w:r>
        <w:t>kke</w:t>
      </w:r>
      <w:r w:rsidR="00CB28C1" w:rsidRPr="00E21CC9">
        <w:t>l</w:t>
      </w:r>
      <w:r>
        <w:t xml:space="preserve"> is</w:t>
      </w:r>
      <w:r w:rsidR="00CB28C1" w:rsidRPr="00E21CC9">
        <w:t>, amelyekben személyese</w:t>
      </w:r>
      <w:r>
        <w:t>n mutattu</w:t>
      </w:r>
      <w:r w:rsidR="00CB28C1" w:rsidRPr="00E21CC9">
        <w:t>k be a projektet</w:t>
      </w:r>
      <w:r>
        <w:t>,</w:t>
      </w:r>
      <w:r w:rsidR="00FD3A2D">
        <w:t xml:space="preserve"> </w:t>
      </w:r>
      <w:r>
        <w:t>annak eredményeit</w:t>
      </w:r>
      <w:r w:rsidR="00FD3A2D">
        <w:t xml:space="preserve">. A Hare Krisna Oktatási és Kulturális Központ több alkalommal is </w:t>
      </w:r>
      <w:r w:rsidR="00FD3A2D" w:rsidRPr="00E21CC9">
        <w:t>lehetőséget biztosított</w:t>
      </w:r>
      <w:r w:rsidR="00CB28C1" w:rsidRPr="00E21CC9">
        <w:t xml:space="preserve"> </w:t>
      </w:r>
      <w:r w:rsidR="00FD3A2D">
        <w:t xml:space="preserve">számunkra </w:t>
      </w:r>
      <w:r w:rsidR="00CB28C1" w:rsidRPr="00E21CC9">
        <w:t>nag</w:t>
      </w:r>
      <w:r w:rsidR="00FD3A2D">
        <w:t xml:space="preserve">yobb </w:t>
      </w:r>
      <w:proofErr w:type="spellStart"/>
      <w:r w:rsidR="00FD3A2D">
        <w:t>disszeminációs</w:t>
      </w:r>
      <w:proofErr w:type="spellEnd"/>
      <w:r w:rsidR="00FD3A2D">
        <w:t xml:space="preserve"> eseményre: 3 alkalommal vettünk részt a Központ által szervezett nagyszabású kulturális, gasztronómiai rendezvényen, ahol </w:t>
      </w:r>
      <w:proofErr w:type="spellStart"/>
      <w:r w:rsidR="00FD3A2D">
        <w:t>work-shopok</w:t>
      </w:r>
      <w:proofErr w:type="spellEnd"/>
      <w:r w:rsidR="00FD3A2D">
        <w:t xml:space="preserve"> keretében, illetve saját pultunknál bemutathattuk a program eredményeit. </w:t>
      </w:r>
      <w:r w:rsidR="00CB28C1" w:rsidRPr="00E21CC9">
        <w:t xml:space="preserve"> A szervezet honlapján </w:t>
      </w:r>
      <w:r w:rsidR="00FD3A2D">
        <w:t xml:space="preserve">létrehoztunk egy </w:t>
      </w:r>
      <w:proofErr w:type="spellStart"/>
      <w:r w:rsidR="00FD3A2D">
        <w:t>al-oldalt</w:t>
      </w:r>
      <w:proofErr w:type="spellEnd"/>
      <w:r w:rsidR="00FD3A2D">
        <w:t xml:space="preserve"> </w:t>
      </w:r>
      <w:r w:rsidR="00FD3A2D" w:rsidRPr="00E21CC9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(</w:t>
      </w:r>
      <w:hyperlink r:id="rId6" w:tgtFrame="_blank" w:history="1">
        <w:r w:rsidR="00FD3A2D" w:rsidRPr="00E21CC9">
          <w:rPr>
            <w:rFonts w:ascii="Arial" w:eastAsia="Times New Roman" w:hAnsi="Arial" w:cs="Arial"/>
            <w:color w:val="1155CC"/>
            <w:sz w:val="19"/>
            <w:u w:val="single"/>
            <w:lang w:eastAsia="hu-HU"/>
          </w:rPr>
          <w:t>www.karitativ.hu/category/pizza-effect/</w:t>
        </w:r>
      </w:hyperlink>
      <w:r w:rsidR="00FD3A2D" w:rsidRPr="00E21CC9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)</w:t>
      </w:r>
      <w:r w:rsidR="00FD3A2D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, ahol </w:t>
      </w:r>
      <w:r w:rsidR="00CB28C1" w:rsidRPr="00E21CC9">
        <w:t>rendszeresen jelentek meg a projekttel kapcsolatos hírek</w:t>
      </w:r>
      <w:r w:rsidR="00FD3A2D">
        <w:t xml:space="preserve">, és a partnerség </w:t>
      </w:r>
      <w:proofErr w:type="spellStart"/>
      <w:r w:rsidR="00FD3A2D" w:rsidRPr="00E21CC9">
        <w:t>Facebook</w:t>
      </w:r>
      <w:proofErr w:type="spellEnd"/>
      <w:r w:rsidR="00FD3A2D" w:rsidRPr="00E21CC9">
        <w:t xml:space="preserve"> oldala </w:t>
      </w:r>
      <w:r w:rsidR="00FD3A2D">
        <w:t xml:space="preserve">is </w:t>
      </w:r>
      <w:r w:rsidR="00FD3A2D" w:rsidRPr="00E21CC9">
        <w:t xml:space="preserve">folyamatosan tudósított a projekt tevékenységeiről. </w:t>
      </w:r>
    </w:p>
    <w:p w:rsidR="00FD3A2D" w:rsidRDefault="00FD3A2D" w:rsidP="00A41A78">
      <w:pPr>
        <w:jc w:val="both"/>
      </w:pPr>
      <w:r>
        <w:t>A</w:t>
      </w:r>
      <w:r w:rsidRPr="00E21CC9">
        <w:t xml:space="preserve">z együttműködés egyik célja az egészséges étkezés és életmód népszerűsítése volt, mely a találkozókon túl a termékeken keresztül is megvalósult. A másik cél a partnerszervezetek kapacitásfejlesztése, ismeretek átadása, szintén megvalósult – részben egy konkrét tréning, részben pedig a projekt végrehajtásával kapcsolatos teendők </w:t>
      </w:r>
      <w:r>
        <w:t>közös megvalósítása során</w:t>
      </w:r>
      <w:r w:rsidRPr="00E21CC9">
        <w:t>.</w:t>
      </w:r>
      <w:r w:rsidR="00A41A78">
        <w:t xml:space="preserve"> Ezen kívül a hazai programok során sikeresen megvalósult a hátrányos helyzetű csoportok tagjainak bevonása, társadalmi integrációjuk elősegítése is. </w:t>
      </w:r>
    </w:p>
    <w:p w:rsidR="00A41A78" w:rsidRDefault="00A41A78" w:rsidP="00A41A78">
      <w:pPr>
        <w:jc w:val="both"/>
      </w:pPr>
      <w:r>
        <w:lastRenderedPageBreak/>
        <w:t xml:space="preserve">Összességben elmondható, hogy egy sikeres és élményekben nagyon gazdag pályázati programot zárunk, amelynek számos pozitív hozadékát igyekszünk mindennapi működésünkbe beépíteni és a jövőben is kamatoztatni. </w:t>
      </w:r>
    </w:p>
    <w:p w:rsidR="00A41A78" w:rsidRPr="00A41A78" w:rsidRDefault="00A41A78" w:rsidP="00A41A78">
      <w:pPr>
        <w:jc w:val="both"/>
      </w:pPr>
      <w:r w:rsidRPr="00A41A78">
        <w:t xml:space="preserve">A projekt előrehaladásáról, a megvalósult eseményeiről, aktualitásairól a honlapunk nyitó oldalán található </w:t>
      </w:r>
      <w:r w:rsidRPr="00A41A78">
        <w:rPr>
          <w:i/>
        </w:rPr>
        <w:t xml:space="preserve">Pizza </w:t>
      </w:r>
      <w:proofErr w:type="spellStart"/>
      <w:r w:rsidRPr="00A41A78">
        <w:rPr>
          <w:i/>
        </w:rPr>
        <w:t>Effect</w:t>
      </w:r>
      <w:proofErr w:type="spellEnd"/>
      <w:r w:rsidRPr="00A41A78">
        <w:t xml:space="preserve"> logóra kattintva olvashatnak. </w:t>
      </w:r>
    </w:p>
    <w:p w:rsidR="00A41A78" w:rsidRDefault="00A41A78" w:rsidP="00A41A78">
      <w:pPr>
        <w:jc w:val="both"/>
      </w:pPr>
    </w:p>
    <w:p w:rsidR="00FD3A2D" w:rsidRDefault="00FD3A2D" w:rsidP="00FD3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CB28C1" w:rsidRDefault="00CB28C1" w:rsidP="00E21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311C6C" w:rsidRPr="00E21CC9" w:rsidRDefault="00311C6C" w:rsidP="00E21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311C6C" w:rsidRDefault="00311C6C" w:rsidP="00E21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E21CC9" w:rsidRDefault="00E21CC9"/>
    <w:p w:rsidR="00E21CC9" w:rsidRDefault="00E21CC9"/>
    <w:p w:rsidR="00311C6C" w:rsidRDefault="00311C6C" w:rsidP="00E21C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</w:pPr>
    </w:p>
    <w:p w:rsidR="00E21CC9" w:rsidRDefault="00E21CC9"/>
    <w:p w:rsidR="00E21CC9" w:rsidRDefault="00E21CC9"/>
    <w:p w:rsidR="00E21CC9" w:rsidRDefault="00E21CC9"/>
    <w:sectPr w:rsidR="00E21CC9" w:rsidSect="00CE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659"/>
    <w:rsid w:val="00280659"/>
    <w:rsid w:val="00311C6C"/>
    <w:rsid w:val="009856CF"/>
    <w:rsid w:val="009C6B9C"/>
    <w:rsid w:val="00A41A78"/>
    <w:rsid w:val="00B150C5"/>
    <w:rsid w:val="00B56D32"/>
    <w:rsid w:val="00CB28C1"/>
    <w:rsid w:val="00CE1400"/>
    <w:rsid w:val="00D40B64"/>
    <w:rsid w:val="00DE681B"/>
    <w:rsid w:val="00E21CC9"/>
    <w:rsid w:val="00FD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65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150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150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150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B150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incstrkz">
    <w:name w:val="No Spacing"/>
    <w:basedOn w:val="Norml"/>
    <w:qFormat/>
    <w:rsid w:val="00B150C5"/>
    <w:pPr>
      <w:spacing w:after="0" w:line="240" w:lineRule="auto"/>
    </w:pPr>
    <w:rPr>
      <w:lang w:val="en-US" w:bidi="en-US"/>
    </w:rPr>
  </w:style>
  <w:style w:type="paragraph" w:styleId="Listaszerbekezds">
    <w:name w:val="List Paragraph"/>
    <w:basedOn w:val="Norml"/>
    <w:uiPriority w:val="34"/>
    <w:qFormat/>
    <w:rsid w:val="00B150C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21CC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21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itativ.hu/category/pizza-effect/" TargetMode="External"/><Relationship Id="rId5" Type="http://schemas.openxmlformats.org/officeDocument/2006/relationships/hyperlink" Target="http://www.karitativ.hu/wp-content/uploads/2015/02/Gondold-%C3%BAjra-%E2%80%93-%C3%89rt%C3%A9k-kalauz-a-min%C5%91s%C3%A9gi-%C3%A9lethez.pdf" TargetMode="External"/><Relationship Id="rId4" Type="http://schemas.openxmlformats.org/officeDocument/2006/relationships/hyperlink" Target="http://issuu.com/mmgx/docs/pizzaefect-a5-preview-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955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4310s</dc:creator>
  <cp:lastModifiedBy>4310s</cp:lastModifiedBy>
  <cp:revision>5</cp:revision>
  <dcterms:created xsi:type="dcterms:W3CDTF">2015-11-06T05:30:00Z</dcterms:created>
  <dcterms:modified xsi:type="dcterms:W3CDTF">2015-11-06T06:55:00Z</dcterms:modified>
</cp:coreProperties>
</file>